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8EFCC" w14:textId="685647D5" w:rsidR="0039690B" w:rsidRPr="0039690B" w:rsidRDefault="0039690B" w:rsidP="0039690B">
      <w:pPr>
        <w:jc w:val="center"/>
        <w:rPr>
          <w:rFonts w:cstheme="minorHAnsi"/>
          <w:b/>
          <w:bCs/>
          <w:sz w:val="48"/>
          <w:szCs w:val="48"/>
          <w:lang w:val="fr-CA"/>
        </w:rPr>
      </w:pPr>
      <w:r w:rsidRPr="0039690B">
        <w:rPr>
          <w:rFonts w:cstheme="minorHAnsi"/>
          <w:b/>
          <w:bCs/>
          <w:sz w:val="48"/>
          <w:szCs w:val="48"/>
          <w:lang w:val="fr-CA"/>
        </w:rPr>
        <w:t>Leçon #</w:t>
      </w:r>
      <w:r w:rsidR="006F584D">
        <w:rPr>
          <w:rFonts w:cstheme="minorHAnsi"/>
          <w:b/>
          <w:bCs/>
          <w:sz w:val="48"/>
          <w:szCs w:val="48"/>
          <w:lang w:val="fr-CA"/>
        </w:rPr>
        <w:t>4</w:t>
      </w:r>
      <w:r w:rsidRPr="0039690B">
        <w:rPr>
          <w:rFonts w:cstheme="minorHAnsi"/>
          <w:b/>
          <w:bCs/>
          <w:sz w:val="48"/>
          <w:szCs w:val="48"/>
          <w:lang w:val="fr-CA"/>
        </w:rPr>
        <w:t>0</w:t>
      </w:r>
    </w:p>
    <w:p w14:paraId="067C66ED" w14:textId="2CDC6BD7" w:rsidR="0039690B" w:rsidRPr="0039690B" w:rsidRDefault="00A85684" w:rsidP="0039690B">
      <w:pPr>
        <w:pStyle w:val="Default"/>
        <w:jc w:val="center"/>
        <w:rPr>
          <w:b/>
          <w:bCs/>
          <w:sz w:val="36"/>
          <w:szCs w:val="36"/>
        </w:rPr>
      </w:pPr>
      <w:r w:rsidRPr="0039690B">
        <w:rPr>
          <w:b/>
          <w:bCs/>
          <w:sz w:val="36"/>
          <w:szCs w:val="36"/>
        </w:rPr>
        <w:t xml:space="preserve">Résultats d'apprentissage </w:t>
      </w:r>
      <w:r w:rsidR="0039690B" w:rsidRPr="0039690B">
        <w:rPr>
          <w:b/>
          <w:bCs/>
          <w:sz w:val="36"/>
          <w:szCs w:val="36"/>
        </w:rPr>
        <w:t>Maths 9</w:t>
      </w:r>
    </w:p>
    <w:p w14:paraId="1F21ED5A" w14:textId="77777777" w:rsidR="0039690B" w:rsidRPr="0039690B" w:rsidRDefault="0039690B" w:rsidP="0039690B">
      <w:pPr>
        <w:pStyle w:val="Default"/>
        <w:jc w:val="center"/>
        <w:rPr>
          <w:b/>
          <w:bCs/>
          <w:sz w:val="36"/>
          <w:szCs w:val="36"/>
        </w:rPr>
      </w:pPr>
    </w:p>
    <w:p w14:paraId="6D85481E" w14:textId="6D04A7C0" w:rsidR="0039690B" w:rsidRPr="0039690B" w:rsidRDefault="0039690B" w:rsidP="0039690B">
      <w:pPr>
        <w:rPr>
          <w:rFonts w:cstheme="minorHAnsi"/>
          <w:sz w:val="28"/>
          <w:szCs w:val="28"/>
          <w:lang w:val="fr-CA"/>
        </w:rPr>
      </w:pPr>
      <w:r w:rsidRPr="0039690B">
        <w:rPr>
          <w:sz w:val="28"/>
          <w:szCs w:val="28"/>
          <w:lang w:val="fr-CA"/>
        </w:rPr>
        <w:t xml:space="preserve"> On a réussi à étudier tous les résultats d’apprentissage. Félicitations. J’ai surligné les objectifs qu’on a étudié ce semestre. Ces objectifs auraient été </w:t>
      </w:r>
      <w:r>
        <w:rPr>
          <w:sz w:val="28"/>
          <w:szCs w:val="28"/>
          <w:lang w:val="fr-CA"/>
        </w:rPr>
        <w:t>test</w:t>
      </w:r>
      <w:r>
        <w:rPr>
          <w:rFonts w:cstheme="minorHAnsi"/>
          <w:sz w:val="28"/>
          <w:szCs w:val="28"/>
          <w:lang w:val="fr-CA"/>
        </w:rPr>
        <w:t>é</w:t>
      </w:r>
      <w:r>
        <w:rPr>
          <w:sz w:val="28"/>
          <w:szCs w:val="28"/>
          <w:lang w:val="fr-CA"/>
        </w:rPr>
        <w:t>s pendant</w:t>
      </w:r>
      <w:r w:rsidRPr="0039690B">
        <w:rPr>
          <w:sz w:val="28"/>
          <w:szCs w:val="28"/>
          <w:lang w:val="fr-CA"/>
        </w:rPr>
        <w:t xml:space="preserve"> votre examen de juin. </w:t>
      </w:r>
    </w:p>
    <w:p w14:paraId="2D2CA5AE" w14:textId="7AFEFAFD" w:rsidR="0039690B" w:rsidRPr="0039690B" w:rsidRDefault="0039690B" w:rsidP="0039690B">
      <w:pPr>
        <w:rPr>
          <w:rFonts w:cstheme="minorHAnsi"/>
          <w:b/>
          <w:bCs/>
          <w:sz w:val="28"/>
          <w:szCs w:val="28"/>
          <w:lang w:val="fr-CA"/>
        </w:rPr>
      </w:pPr>
      <w:r w:rsidRPr="0039690B">
        <w:rPr>
          <w:rFonts w:cstheme="minorHAnsi"/>
          <w:b/>
          <w:bCs/>
          <w:sz w:val="28"/>
          <w:szCs w:val="28"/>
          <w:highlight w:val="cyan"/>
          <w:lang w:val="fr-CA"/>
        </w:rPr>
        <w:t xml:space="preserve">Considérez ceci votre test de fin de l’année. Dans vos cahiers à la page </w:t>
      </w:r>
      <w:r w:rsidR="006F584D">
        <w:rPr>
          <w:rFonts w:cstheme="minorHAnsi"/>
          <w:b/>
          <w:bCs/>
          <w:sz w:val="28"/>
          <w:szCs w:val="28"/>
          <w:highlight w:val="cyan"/>
          <w:lang w:val="fr-CA"/>
        </w:rPr>
        <w:t>81</w:t>
      </w:r>
      <w:r w:rsidRPr="0039690B">
        <w:rPr>
          <w:rFonts w:cstheme="minorHAnsi"/>
          <w:b/>
          <w:bCs/>
          <w:sz w:val="28"/>
          <w:szCs w:val="28"/>
          <w:highlight w:val="cyan"/>
          <w:lang w:val="fr-CA"/>
        </w:rPr>
        <w:t xml:space="preserve">, écrivez un </w:t>
      </w:r>
      <w:r>
        <w:rPr>
          <w:rFonts w:cstheme="minorHAnsi"/>
          <w:b/>
          <w:bCs/>
          <w:sz w:val="28"/>
          <w:szCs w:val="28"/>
          <w:highlight w:val="cyan"/>
          <w:lang w:val="fr-CA"/>
        </w:rPr>
        <w:t>e</w:t>
      </w:r>
      <w:r w:rsidRPr="0039690B">
        <w:rPr>
          <w:rFonts w:cstheme="minorHAnsi"/>
          <w:b/>
          <w:bCs/>
          <w:sz w:val="28"/>
          <w:szCs w:val="28"/>
          <w:highlight w:val="cyan"/>
          <w:lang w:val="fr-CA"/>
        </w:rPr>
        <w:t>xemple pour chaque résultat d’apprentissage</w:t>
      </w:r>
      <w:r w:rsidR="000A4376">
        <w:rPr>
          <w:rFonts w:cstheme="minorHAnsi"/>
          <w:b/>
          <w:bCs/>
          <w:sz w:val="28"/>
          <w:szCs w:val="28"/>
          <w:highlight w:val="cyan"/>
          <w:lang w:val="fr-CA"/>
        </w:rPr>
        <w:t xml:space="preserve"> (</w:t>
      </w:r>
      <w:r w:rsidR="000A4376" w:rsidRPr="000A4376">
        <w:rPr>
          <w:rFonts w:cstheme="minorHAnsi"/>
          <w:b/>
          <w:bCs/>
          <w:sz w:val="28"/>
          <w:szCs w:val="28"/>
          <w:highlight w:val="yellow"/>
          <w:lang w:val="fr-CA"/>
        </w:rPr>
        <w:t>qui est surligné en JAUNE</w:t>
      </w:r>
      <w:r w:rsidR="000A4376">
        <w:rPr>
          <w:rFonts w:cstheme="minorHAnsi"/>
          <w:b/>
          <w:bCs/>
          <w:sz w:val="28"/>
          <w:szCs w:val="28"/>
          <w:highlight w:val="cyan"/>
          <w:lang w:val="fr-CA"/>
        </w:rPr>
        <w:t>)</w:t>
      </w:r>
      <w:r w:rsidRPr="0039690B">
        <w:rPr>
          <w:rFonts w:cstheme="minorHAnsi"/>
          <w:b/>
          <w:bCs/>
          <w:sz w:val="28"/>
          <w:szCs w:val="28"/>
          <w:highlight w:val="cyan"/>
          <w:lang w:val="fr-CA"/>
        </w:rPr>
        <w:t>. Soyez certain d’util</w:t>
      </w:r>
      <w:r>
        <w:rPr>
          <w:rFonts w:cstheme="minorHAnsi"/>
          <w:b/>
          <w:bCs/>
          <w:sz w:val="28"/>
          <w:szCs w:val="28"/>
          <w:highlight w:val="cyan"/>
          <w:lang w:val="fr-CA"/>
        </w:rPr>
        <w:t>i</w:t>
      </w:r>
      <w:r w:rsidRPr="0039690B">
        <w:rPr>
          <w:rFonts w:cstheme="minorHAnsi"/>
          <w:b/>
          <w:bCs/>
          <w:sz w:val="28"/>
          <w:szCs w:val="28"/>
          <w:highlight w:val="cyan"/>
          <w:lang w:val="fr-CA"/>
        </w:rPr>
        <w:t xml:space="preserve">ser vos notes de votre apprentissage </w:t>
      </w:r>
      <w:r>
        <w:rPr>
          <w:rFonts w:cstheme="minorHAnsi"/>
          <w:b/>
          <w:bCs/>
          <w:sz w:val="28"/>
          <w:szCs w:val="28"/>
          <w:highlight w:val="cyan"/>
          <w:lang w:val="fr-CA"/>
        </w:rPr>
        <w:t xml:space="preserve">sur ligne. </w:t>
      </w:r>
    </w:p>
    <w:p w14:paraId="5C86FB86" w14:textId="24DCC494" w:rsidR="00A85684" w:rsidRPr="0039690B" w:rsidRDefault="00A85684" w:rsidP="00A85684">
      <w:pPr>
        <w:pStyle w:val="Default"/>
        <w:rPr>
          <w:sz w:val="56"/>
          <w:szCs w:val="56"/>
        </w:rPr>
      </w:pPr>
    </w:p>
    <w:p w14:paraId="416C3A5E" w14:textId="77777777" w:rsidR="00A85684" w:rsidRPr="00A85684" w:rsidRDefault="00A85684" w:rsidP="00A85684">
      <w:pPr>
        <w:pStyle w:val="Default"/>
        <w:rPr>
          <w:sz w:val="28"/>
          <w:szCs w:val="28"/>
          <w:u w:val="single"/>
        </w:rPr>
      </w:pPr>
      <w:r w:rsidRPr="00A85684">
        <w:rPr>
          <w:b/>
          <w:bCs/>
          <w:sz w:val="28"/>
          <w:szCs w:val="28"/>
          <w:u w:val="single"/>
        </w:rPr>
        <w:t xml:space="preserve">Nombre (N) </w:t>
      </w:r>
    </w:p>
    <w:p w14:paraId="7007F732" w14:textId="77777777" w:rsidR="00A85684" w:rsidRPr="00A85684" w:rsidRDefault="00A85684" w:rsidP="00A85684">
      <w:pPr>
        <w:pStyle w:val="Default"/>
        <w:rPr>
          <w:sz w:val="28"/>
          <w:szCs w:val="28"/>
        </w:rPr>
      </w:pPr>
      <w:r w:rsidRPr="00A85684">
        <w:rPr>
          <w:b/>
          <w:bCs/>
          <w:sz w:val="28"/>
          <w:szCs w:val="28"/>
        </w:rPr>
        <w:t xml:space="preserve">N1 </w:t>
      </w:r>
      <w:r w:rsidRPr="00A85684">
        <w:rPr>
          <w:sz w:val="28"/>
          <w:szCs w:val="28"/>
        </w:rPr>
        <w:t xml:space="preserve">Démontrer une compréhension des notions de puissances ayant des bases qui sont des nombres entiers (excluant zéro) et d’exposants qui sont des nombres entiers positifs en : </w:t>
      </w:r>
    </w:p>
    <w:p w14:paraId="7CA32B34" w14:textId="77777777" w:rsidR="00A85684" w:rsidRPr="00A85684" w:rsidRDefault="00A85684" w:rsidP="00A85684">
      <w:pPr>
        <w:pStyle w:val="Default"/>
        <w:spacing w:after="9"/>
        <w:rPr>
          <w:sz w:val="28"/>
          <w:szCs w:val="28"/>
        </w:rPr>
      </w:pPr>
      <w:r w:rsidRPr="00A85684">
        <w:rPr>
          <w:sz w:val="28"/>
          <w:szCs w:val="28"/>
        </w:rPr>
        <w:t xml:space="preserve">• représentant des répétitions de multiplications à l’aide de puissances; </w:t>
      </w:r>
    </w:p>
    <w:p w14:paraId="1ABD556A" w14:textId="77777777" w:rsidR="00A85684" w:rsidRPr="00A85684" w:rsidRDefault="00A85684" w:rsidP="00A85684">
      <w:pPr>
        <w:pStyle w:val="Default"/>
        <w:spacing w:after="9"/>
        <w:rPr>
          <w:sz w:val="28"/>
          <w:szCs w:val="28"/>
        </w:rPr>
      </w:pPr>
      <w:r w:rsidRPr="00A85684">
        <w:rPr>
          <w:sz w:val="28"/>
          <w:szCs w:val="28"/>
        </w:rPr>
        <w:t xml:space="preserve">• utilisant des régularités pour démontrer qu’une puissance ayant l’exposant zéro est égale à 1; </w:t>
      </w:r>
    </w:p>
    <w:p w14:paraId="6C829028" w14:textId="77777777" w:rsidR="00A85684" w:rsidRPr="00A85684" w:rsidRDefault="00A85684" w:rsidP="00A85684">
      <w:pPr>
        <w:pStyle w:val="Default"/>
        <w:rPr>
          <w:sz w:val="28"/>
          <w:szCs w:val="28"/>
        </w:rPr>
      </w:pPr>
      <w:r w:rsidRPr="00A85684">
        <w:rPr>
          <w:sz w:val="28"/>
          <w:szCs w:val="28"/>
        </w:rPr>
        <w:t xml:space="preserve">• résolvant des problèmes comportant des puissances. </w:t>
      </w:r>
    </w:p>
    <w:p w14:paraId="67E147C3" w14:textId="77777777" w:rsidR="00A85684" w:rsidRPr="00A85684" w:rsidRDefault="00A85684" w:rsidP="00A85684">
      <w:pPr>
        <w:pStyle w:val="Default"/>
        <w:rPr>
          <w:sz w:val="28"/>
          <w:szCs w:val="28"/>
        </w:rPr>
      </w:pPr>
    </w:p>
    <w:p w14:paraId="488B0025" w14:textId="77777777" w:rsidR="00A85684" w:rsidRPr="00A85684" w:rsidRDefault="00A85684" w:rsidP="00A85684">
      <w:pPr>
        <w:pStyle w:val="Default"/>
        <w:rPr>
          <w:sz w:val="28"/>
          <w:szCs w:val="28"/>
        </w:rPr>
      </w:pPr>
      <w:r w:rsidRPr="00A85684">
        <w:rPr>
          <w:b/>
          <w:bCs/>
          <w:sz w:val="28"/>
          <w:szCs w:val="28"/>
        </w:rPr>
        <w:t xml:space="preserve">N2 </w:t>
      </w:r>
      <w:r w:rsidRPr="00A85684">
        <w:rPr>
          <w:sz w:val="28"/>
          <w:szCs w:val="28"/>
        </w:rPr>
        <w:t xml:space="preserve">Démontrer une compréhension des opérations comportant des puissances ayant des bases qui sont des nombres entiers (excluant zéro) et des exposants qui sont des nombres entiers relatifs. </w:t>
      </w:r>
    </w:p>
    <w:p w14:paraId="17917265" w14:textId="77777777" w:rsidR="00A85684" w:rsidRDefault="00A85684" w:rsidP="00A85684">
      <w:pPr>
        <w:pStyle w:val="Default"/>
        <w:rPr>
          <w:b/>
          <w:bCs/>
          <w:sz w:val="28"/>
          <w:szCs w:val="28"/>
        </w:rPr>
      </w:pPr>
    </w:p>
    <w:p w14:paraId="41DE5632" w14:textId="77777777" w:rsidR="00A85684" w:rsidRPr="00A85684" w:rsidRDefault="00A85684" w:rsidP="00A85684">
      <w:pPr>
        <w:pStyle w:val="Default"/>
        <w:rPr>
          <w:sz w:val="28"/>
          <w:szCs w:val="28"/>
        </w:rPr>
      </w:pPr>
      <w:r w:rsidRPr="00A85684">
        <w:rPr>
          <w:b/>
          <w:bCs/>
          <w:sz w:val="28"/>
          <w:szCs w:val="28"/>
        </w:rPr>
        <w:t xml:space="preserve">N3 </w:t>
      </w:r>
      <w:r w:rsidRPr="00A85684">
        <w:rPr>
          <w:sz w:val="28"/>
          <w:szCs w:val="28"/>
        </w:rPr>
        <w:t xml:space="preserve">Démontrer une compréhension de la notion de nombres rationnels en : </w:t>
      </w:r>
    </w:p>
    <w:p w14:paraId="099D9D46" w14:textId="77777777" w:rsidR="00A85684" w:rsidRPr="00A85684" w:rsidRDefault="00A85684" w:rsidP="00A85684">
      <w:pPr>
        <w:pStyle w:val="Default"/>
        <w:spacing w:after="7"/>
        <w:rPr>
          <w:sz w:val="28"/>
          <w:szCs w:val="28"/>
        </w:rPr>
      </w:pPr>
      <w:r w:rsidRPr="00A85684">
        <w:rPr>
          <w:sz w:val="28"/>
          <w:szCs w:val="28"/>
        </w:rPr>
        <w:t xml:space="preserve">• comparant et en ordonnant des nombres rationnels; </w:t>
      </w:r>
    </w:p>
    <w:p w14:paraId="7EA7497D" w14:textId="77777777" w:rsidR="00A85684" w:rsidRPr="00A85684" w:rsidRDefault="00A85684" w:rsidP="00A85684">
      <w:pPr>
        <w:pStyle w:val="Default"/>
        <w:rPr>
          <w:sz w:val="28"/>
          <w:szCs w:val="28"/>
        </w:rPr>
      </w:pPr>
      <w:r w:rsidRPr="00A85684">
        <w:rPr>
          <w:sz w:val="28"/>
          <w:szCs w:val="28"/>
        </w:rPr>
        <w:t xml:space="preserve">• résolvant des problèmes comportant des opérations arithmétiques sur des nombres rationnels. </w:t>
      </w:r>
    </w:p>
    <w:p w14:paraId="72BB300D" w14:textId="77777777" w:rsidR="00A85684" w:rsidRPr="00A85684" w:rsidRDefault="00A85684" w:rsidP="00A85684">
      <w:pPr>
        <w:pStyle w:val="Default"/>
        <w:rPr>
          <w:sz w:val="28"/>
          <w:szCs w:val="28"/>
        </w:rPr>
      </w:pPr>
    </w:p>
    <w:p w14:paraId="122F5571" w14:textId="77777777" w:rsidR="00A85684" w:rsidRPr="00A85684" w:rsidRDefault="00A85684" w:rsidP="00A85684">
      <w:pPr>
        <w:pStyle w:val="Default"/>
        <w:rPr>
          <w:sz w:val="28"/>
          <w:szCs w:val="28"/>
        </w:rPr>
      </w:pPr>
      <w:r w:rsidRPr="00A85684">
        <w:rPr>
          <w:b/>
          <w:bCs/>
          <w:sz w:val="28"/>
          <w:szCs w:val="28"/>
        </w:rPr>
        <w:t xml:space="preserve">N4 </w:t>
      </w:r>
      <w:r w:rsidRPr="00A85684">
        <w:rPr>
          <w:sz w:val="28"/>
          <w:szCs w:val="28"/>
        </w:rPr>
        <w:t xml:space="preserve">Expliquer et appliquer la priorité des opérations, y compris des exposants, avec ou sans l’aide de la technologie. </w:t>
      </w:r>
    </w:p>
    <w:p w14:paraId="3CED8720" w14:textId="77777777" w:rsidR="00A85684" w:rsidRDefault="00A85684" w:rsidP="00A85684">
      <w:pPr>
        <w:pStyle w:val="Default"/>
        <w:rPr>
          <w:b/>
          <w:bCs/>
          <w:sz w:val="28"/>
          <w:szCs w:val="28"/>
        </w:rPr>
      </w:pPr>
    </w:p>
    <w:p w14:paraId="7F659D81" w14:textId="77777777" w:rsidR="00A85684" w:rsidRPr="00A85684" w:rsidRDefault="00A85684" w:rsidP="00A85684">
      <w:pPr>
        <w:pStyle w:val="Default"/>
        <w:rPr>
          <w:sz w:val="28"/>
          <w:szCs w:val="28"/>
        </w:rPr>
      </w:pPr>
      <w:r w:rsidRPr="00A85684">
        <w:rPr>
          <w:b/>
          <w:bCs/>
          <w:sz w:val="28"/>
          <w:szCs w:val="28"/>
        </w:rPr>
        <w:t xml:space="preserve">N5 </w:t>
      </w:r>
      <w:r w:rsidRPr="00A85684">
        <w:rPr>
          <w:sz w:val="28"/>
          <w:szCs w:val="28"/>
        </w:rPr>
        <w:t xml:space="preserve">Déterminer la racine carrée des nombres rationnels positifs qui sont des carrés parfaits. </w:t>
      </w:r>
    </w:p>
    <w:p w14:paraId="7858579E" w14:textId="77777777" w:rsidR="00A85684" w:rsidRDefault="00A85684" w:rsidP="00A85684">
      <w:pPr>
        <w:pStyle w:val="Default"/>
        <w:rPr>
          <w:b/>
          <w:bCs/>
          <w:sz w:val="28"/>
          <w:szCs w:val="28"/>
        </w:rPr>
      </w:pPr>
    </w:p>
    <w:p w14:paraId="70264F0B" w14:textId="77777777" w:rsidR="00A85684" w:rsidRPr="00A85684" w:rsidRDefault="00A85684" w:rsidP="00A85684">
      <w:pPr>
        <w:pStyle w:val="Default"/>
        <w:rPr>
          <w:sz w:val="28"/>
          <w:szCs w:val="28"/>
        </w:rPr>
      </w:pPr>
      <w:r w:rsidRPr="00A85684">
        <w:rPr>
          <w:b/>
          <w:bCs/>
          <w:sz w:val="28"/>
          <w:szCs w:val="28"/>
        </w:rPr>
        <w:lastRenderedPageBreak/>
        <w:t xml:space="preserve">N6 </w:t>
      </w:r>
      <w:r w:rsidRPr="00A85684">
        <w:rPr>
          <w:sz w:val="28"/>
          <w:szCs w:val="28"/>
        </w:rPr>
        <w:t xml:space="preserve">Déterminer une racine carrée approximative des nombres rationnels positifs qui ne sont pas des carrés parfaits. </w:t>
      </w:r>
    </w:p>
    <w:p w14:paraId="08B34293" w14:textId="77777777" w:rsidR="00A85684" w:rsidRDefault="00A85684" w:rsidP="00A85684">
      <w:pPr>
        <w:pStyle w:val="Default"/>
        <w:rPr>
          <w:b/>
          <w:bCs/>
          <w:sz w:val="28"/>
          <w:szCs w:val="28"/>
        </w:rPr>
      </w:pPr>
    </w:p>
    <w:p w14:paraId="600DB254" w14:textId="77777777" w:rsidR="00A85684" w:rsidRPr="00A85684" w:rsidRDefault="00A85684" w:rsidP="00A85684">
      <w:pPr>
        <w:pStyle w:val="Default"/>
        <w:rPr>
          <w:sz w:val="28"/>
          <w:szCs w:val="28"/>
          <w:u w:val="single"/>
        </w:rPr>
      </w:pPr>
      <w:r w:rsidRPr="00A85684">
        <w:rPr>
          <w:b/>
          <w:bCs/>
          <w:sz w:val="28"/>
          <w:szCs w:val="28"/>
          <w:u w:val="single"/>
        </w:rPr>
        <w:t xml:space="preserve">Les régularités et les relations (RR) </w:t>
      </w:r>
    </w:p>
    <w:p w14:paraId="087F31D0" w14:textId="77777777" w:rsidR="00A85684" w:rsidRPr="00A85684" w:rsidRDefault="00A85684" w:rsidP="00A85684">
      <w:pPr>
        <w:pStyle w:val="Default"/>
        <w:rPr>
          <w:sz w:val="28"/>
          <w:szCs w:val="28"/>
        </w:rPr>
      </w:pPr>
      <w:r w:rsidRPr="00A85684">
        <w:rPr>
          <w:b/>
          <w:bCs/>
          <w:sz w:val="28"/>
          <w:szCs w:val="28"/>
        </w:rPr>
        <w:t xml:space="preserve">(Décrire le monde à l’aide de régularités pour résoudre des problèmes) </w:t>
      </w:r>
    </w:p>
    <w:p w14:paraId="12A69E41" w14:textId="77777777" w:rsidR="00A85684" w:rsidRPr="00A85684" w:rsidRDefault="00A85684" w:rsidP="00A85684">
      <w:pPr>
        <w:pStyle w:val="Default"/>
        <w:rPr>
          <w:sz w:val="28"/>
          <w:szCs w:val="28"/>
        </w:rPr>
      </w:pPr>
      <w:r w:rsidRPr="00A85684">
        <w:rPr>
          <w:b/>
          <w:bCs/>
          <w:sz w:val="28"/>
          <w:szCs w:val="28"/>
        </w:rPr>
        <w:t xml:space="preserve">RR1 </w:t>
      </w:r>
      <w:r w:rsidRPr="00A85684">
        <w:rPr>
          <w:sz w:val="28"/>
          <w:szCs w:val="28"/>
        </w:rPr>
        <w:t xml:space="preserve">Généraliser une régularité tirée d’un contexte de résolution de problème en utilisant des équations linéaires et les vérifier par substitution. </w:t>
      </w:r>
    </w:p>
    <w:p w14:paraId="1D11E51A" w14:textId="77777777" w:rsidR="00A85684" w:rsidRPr="00A85684" w:rsidRDefault="00A85684" w:rsidP="00A85684">
      <w:pPr>
        <w:pStyle w:val="Default"/>
        <w:rPr>
          <w:sz w:val="28"/>
          <w:szCs w:val="28"/>
        </w:rPr>
      </w:pPr>
      <w:r w:rsidRPr="00A85684">
        <w:rPr>
          <w:b/>
          <w:bCs/>
          <w:sz w:val="28"/>
          <w:szCs w:val="28"/>
        </w:rPr>
        <w:t xml:space="preserve">RR2 </w:t>
      </w:r>
      <w:r w:rsidRPr="00A85684">
        <w:rPr>
          <w:sz w:val="28"/>
          <w:szCs w:val="28"/>
        </w:rPr>
        <w:t xml:space="preserve">Tracer le graphique de relations linéaires, l’analyser, interpoler ou extrapoler pour résoudre des problèmes. </w:t>
      </w:r>
    </w:p>
    <w:p w14:paraId="528EE6D8" w14:textId="77777777" w:rsidR="00A85684" w:rsidRPr="00A85684" w:rsidRDefault="00A85684" w:rsidP="00A85684">
      <w:pPr>
        <w:pStyle w:val="Default"/>
        <w:rPr>
          <w:sz w:val="28"/>
          <w:szCs w:val="28"/>
        </w:rPr>
      </w:pPr>
      <w:r w:rsidRPr="00A85684">
        <w:rPr>
          <w:b/>
          <w:bCs/>
          <w:sz w:val="28"/>
          <w:szCs w:val="28"/>
        </w:rPr>
        <w:t xml:space="preserve">(Représenter des expressions algébriques de plusieurs façons) </w:t>
      </w:r>
    </w:p>
    <w:p w14:paraId="4F3AC27C" w14:textId="77777777" w:rsidR="00A85684" w:rsidRDefault="00A85684" w:rsidP="00A85684">
      <w:pPr>
        <w:pStyle w:val="Default"/>
        <w:rPr>
          <w:b/>
          <w:bCs/>
          <w:sz w:val="28"/>
          <w:szCs w:val="28"/>
        </w:rPr>
      </w:pPr>
    </w:p>
    <w:p w14:paraId="1C43FCF8" w14:textId="2D03CACB" w:rsidR="00A85684" w:rsidRPr="005A01D5" w:rsidRDefault="00A85684" w:rsidP="00A85684">
      <w:pPr>
        <w:pStyle w:val="Default"/>
        <w:rPr>
          <w:rFonts w:ascii="Cambria Math" w:hAnsi="Cambria Math" w:cs="Cambria Math"/>
          <w:sz w:val="28"/>
          <w:szCs w:val="28"/>
          <w:highlight w:val="yellow"/>
        </w:rPr>
      </w:pPr>
      <w:r w:rsidRPr="005A01D5">
        <w:rPr>
          <w:b/>
          <w:bCs/>
          <w:sz w:val="28"/>
          <w:szCs w:val="28"/>
          <w:highlight w:val="yellow"/>
        </w:rPr>
        <w:t xml:space="preserve">RR3 </w:t>
      </w:r>
      <w:r w:rsidRPr="005A01D5">
        <w:rPr>
          <w:sz w:val="28"/>
          <w:szCs w:val="28"/>
          <w:highlight w:val="yellow"/>
        </w:rPr>
        <w:t xml:space="preserve">Modéliser et résoudre des problèmes en utilisant des équations </w:t>
      </w:r>
      <w:r w:rsidR="008340FF" w:rsidRPr="005A01D5">
        <w:rPr>
          <w:sz w:val="28"/>
          <w:szCs w:val="28"/>
          <w:highlight w:val="yellow"/>
        </w:rPr>
        <w:t xml:space="preserve">linéaires </w:t>
      </w:r>
      <w:r w:rsidR="008340FF" w:rsidRPr="005A01D5">
        <w:rPr>
          <w:rFonts w:ascii="Cambria Math" w:hAnsi="Cambria Math" w:cs="Cambria Math"/>
          <w:sz w:val="28"/>
          <w:szCs w:val="28"/>
          <w:highlight w:val="yellow"/>
        </w:rPr>
        <w:t>P.41</w:t>
      </w:r>
      <w:r w:rsidR="000A4376">
        <w:rPr>
          <w:rFonts w:ascii="Cambria Math" w:hAnsi="Cambria Math" w:cs="Cambria Math"/>
          <w:sz w:val="28"/>
          <w:szCs w:val="28"/>
          <w:highlight w:val="yellow"/>
        </w:rPr>
        <w:t>-50</w:t>
      </w:r>
      <w:r w:rsidR="008340FF">
        <w:rPr>
          <w:rFonts w:ascii="Cambria Math" w:hAnsi="Cambria Math" w:cs="Cambria Math"/>
          <w:sz w:val="28"/>
          <w:szCs w:val="28"/>
          <w:highlight w:val="yellow"/>
        </w:rPr>
        <w:t xml:space="preserve"> dans vos cahiers</w:t>
      </w:r>
    </w:p>
    <w:p w14:paraId="774C7B79" w14:textId="77777777" w:rsidR="00A85684" w:rsidRPr="005A01D5" w:rsidRDefault="00A85684" w:rsidP="00A85684">
      <w:pPr>
        <w:pStyle w:val="Default"/>
        <w:rPr>
          <w:b/>
          <w:bCs/>
          <w:sz w:val="28"/>
          <w:szCs w:val="28"/>
          <w:highlight w:val="yellow"/>
        </w:rPr>
      </w:pPr>
    </w:p>
    <w:p w14:paraId="4C29D8CD" w14:textId="3A10BDC9" w:rsidR="00A85684" w:rsidRPr="005A01D5" w:rsidRDefault="00A85684" w:rsidP="00A85684">
      <w:pPr>
        <w:pStyle w:val="Default"/>
        <w:rPr>
          <w:sz w:val="28"/>
          <w:szCs w:val="28"/>
          <w:highlight w:val="yellow"/>
        </w:rPr>
      </w:pPr>
      <w:r w:rsidRPr="005A01D5">
        <w:rPr>
          <w:b/>
          <w:bCs/>
          <w:sz w:val="28"/>
          <w:szCs w:val="28"/>
          <w:highlight w:val="yellow"/>
        </w:rPr>
        <w:t xml:space="preserve">RR4 </w:t>
      </w:r>
      <w:r w:rsidRPr="005A01D5">
        <w:rPr>
          <w:sz w:val="28"/>
          <w:szCs w:val="28"/>
          <w:highlight w:val="yellow"/>
        </w:rPr>
        <w:t xml:space="preserve">Expliquer et illustrer des stratégies pour résoudre des inéquations linéaires à une variable ayant des coefficients rationnels, dans un contexte de résolution de problèmes. </w:t>
      </w:r>
      <w:r w:rsidR="000A4376">
        <w:rPr>
          <w:sz w:val="28"/>
          <w:szCs w:val="28"/>
          <w:highlight w:val="yellow"/>
        </w:rPr>
        <w:t>P.50-59</w:t>
      </w:r>
      <w:r w:rsidR="008340FF">
        <w:rPr>
          <w:sz w:val="28"/>
          <w:szCs w:val="28"/>
          <w:highlight w:val="yellow"/>
        </w:rPr>
        <w:t xml:space="preserve"> dans vos cahiers</w:t>
      </w:r>
    </w:p>
    <w:p w14:paraId="7C6F1672" w14:textId="77777777" w:rsidR="00A85684" w:rsidRPr="005A01D5" w:rsidRDefault="00A85684" w:rsidP="00A85684">
      <w:pPr>
        <w:pStyle w:val="Default"/>
        <w:rPr>
          <w:b/>
          <w:bCs/>
          <w:sz w:val="28"/>
          <w:szCs w:val="28"/>
          <w:highlight w:val="yellow"/>
        </w:rPr>
      </w:pPr>
    </w:p>
    <w:p w14:paraId="4CBD1BC8" w14:textId="77777777" w:rsidR="00A85684" w:rsidRPr="000A4376" w:rsidRDefault="00A85684" w:rsidP="00A85684">
      <w:pPr>
        <w:pStyle w:val="Default"/>
        <w:rPr>
          <w:sz w:val="28"/>
          <w:szCs w:val="28"/>
        </w:rPr>
      </w:pPr>
      <w:r w:rsidRPr="000A4376">
        <w:rPr>
          <w:b/>
          <w:bCs/>
          <w:sz w:val="28"/>
          <w:szCs w:val="28"/>
        </w:rPr>
        <w:t xml:space="preserve">RR5 </w:t>
      </w:r>
      <w:r w:rsidRPr="000A4376">
        <w:rPr>
          <w:sz w:val="28"/>
          <w:szCs w:val="28"/>
        </w:rPr>
        <w:t xml:space="preserve">Démontrer une compréhension de la notion de polynômes (se limitant aux polynômes d’un degré inférieur ou égal à 2). </w:t>
      </w:r>
    </w:p>
    <w:p w14:paraId="0DDFB7FA" w14:textId="77777777" w:rsidR="00A85684" w:rsidRPr="005A01D5" w:rsidRDefault="00A85684" w:rsidP="00A85684">
      <w:pPr>
        <w:pStyle w:val="Default"/>
        <w:rPr>
          <w:b/>
          <w:bCs/>
          <w:sz w:val="28"/>
          <w:szCs w:val="28"/>
          <w:highlight w:val="yellow"/>
        </w:rPr>
      </w:pPr>
    </w:p>
    <w:p w14:paraId="5AA1B002" w14:textId="77777777" w:rsidR="00A85684" w:rsidRPr="005A01D5" w:rsidRDefault="00A85684" w:rsidP="00A85684">
      <w:pPr>
        <w:pStyle w:val="Default"/>
        <w:rPr>
          <w:sz w:val="28"/>
          <w:szCs w:val="28"/>
          <w:highlight w:val="yellow"/>
        </w:rPr>
      </w:pPr>
      <w:r w:rsidRPr="000A4376">
        <w:rPr>
          <w:b/>
          <w:bCs/>
          <w:sz w:val="28"/>
          <w:szCs w:val="28"/>
        </w:rPr>
        <w:t xml:space="preserve">RR6 </w:t>
      </w:r>
      <w:r w:rsidRPr="000A4376">
        <w:rPr>
          <w:sz w:val="28"/>
          <w:szCs w:val="28"/>
        </w:rPr>
        <w:t>Modéliser, noter et expliquer les opérations d’addition et de soustraction d’expressions polynomiales (se limitant aux polynômes d’un degré inférieur ou égal à deux), de façon concrète, imagée et symbolique</w:t>
      </w:r>
      <w:r w:rsidRPr="005A01D5">
        <w:rPr>
          <w:sz w:val="28"/>
          <w:szCs w:val="28"/>
          <w:highlight w:val="yellow"/>
        </w:rPr>
        <w:t xml:space="preserve">. </w:t>
      </w:r>
    </w:p>
    <w:p w14:paraId="07EA33CB" w14:textId="77777777" w:rsidR="00A85684" w:rsidRPr="005A01D5" w:rsidRDefault="00A85684" w:rsidP="00A85684">
      <w:pPr>
        <w:pStyle w:val="Default"/>
        <w:rPr>
          <w:b/>
          <w:bCs/>
          <w:sz w:val="28"/>
          <w:szCs w:val="28"/>
          <w:highlight w:val="yellow"/>
        </w:rPr>
      </w:pPr>
    </w:p>
    <w:p w14:paraId="3ED197E9" w14:textId="77777777" w:rsidR="00A85684" w:rsidRPr="00A85684" w:rsidRDefault="00A85684" w:rsidP="00A85684">
      <w:pPr>
        <w:pStyle w:val="Default"/>
        <w:rPr>
          <w:sz w:val="28"/>
          <w:szCs w:val="28"/>
        </w:rPr>
      </w:pPr>
      <w:r w:rsidRPr="000A4376">
        <w:rPr>
          <w:b/>
          <w:bCs/>
          <w:sz w:val="28"/>
          <w:szCs w:val="28"/>
        </w:rPr>
        <w:t xml:space="preserve">RR7 : </w:t>
      </w:r>
      <w:r w:rsidRPr="000A4376">
        <w:rPr>
          <w:sz w:val="28"/>
          <w:szCs w:val="28"/>
        </w:rPr>
        <w:t>Modéliser, noter et expliquer la multiplication et la division d’expressions polynomiales (se limitant aux polynômes d’un degré inférieur ou égal à deux), par des monômes de façon concrète, imagée et symbolique.</w:t>
      </w:r>
      <w:r w:rsidRPr="00A85684">
        <w:rPr>
          <w:sz w:val="28"/>
          <w:szCs w:val="28"/>
        </w:rPr>
        <w:t xml:space="preserve"> </w:t>
      </w:r>
    </w:p>
    <w:p w14:paraId="09BDA315" w14:textId="77777777" w:rsidR="00A85684" w:rsidRDefault="00A85684" w:rsidP="00A85684">
      <w:pPr>
        <w:pStyle w:val="Default"/>
        <w:rPr>
          <w:b/>
          <w:bCs/>
          <w:sz w:val="28"/>
          <w:szCs w:val="28"/>
        </w:rPr>
      </w:pPr>
    </w:p>
    <w:p w14:paraId="4B262383" w14:textId="77777777" w:rsidR="00A85684" w:rsidRPr="00A85684" w:rsidRDefault="00A85684" w:rsidP="00A85684">
      <w:pPr>
        <w:pStyle w:val="Default"/>
        <w:rPr>
          <w:sz w:val="28"/>
          <w:szCs w:val="28"/>
          <w:u w:val="single"/>
        </w:rPr>
      </w:pPr>
      <w:r w:rsidRPr="00A85684">
        <w:rPr>
          <w:b/>
          <w:bCs/>
          <w:sz w:val="28"/>
          <w:szCs w:val="28"/>
          <w:u w:val="single"/>
        </w:rPr>
        <w:t xml:space="preserve">La forme et l’espace (FE) </w:t>
      </w:r>
    </w:p>
    <w:p w14:paraId="112D2BFD" w14:textId="77777777" w:rsidR="00A85684" w:rsidRPr="00A85684" w:rsidRDefault="00A85684" w:rsidP="00A85684">
      <w:pPr>
        <w:pStyle w:val="Default"/>
        <w:rPr>
          <w:sz w:val="28"/>
          <w:szCs w:val="28"/>
        </w:rPr>
      </w:pPr>
      <w:r w:rsidRPr="00A85684">
        <w:rPr>
          <w:b/>
          <w:bCs/>
          <w:sz w:val="28"/>
          <w:szCs w:val="28"/>
        </w:rPr>
        <w:t xml:space="preserve">(Résoudre des problèmes à l’aide de mesures directes ou indirectes) </w:t>
      </w:r>
    </w:p>
    <w:p w14:paraId="0CFD42C2" w14:textId="77777777" w:rsidR="00A85684" w:rsidRPr="005A01D5" w:rsidRDefault="00A85684" w:rsidP="00A85684">
      <w:pPr>
        <w:pStyle w:val="Default"/>
        <w:rPr>
          <w:sz w:val="28"/>
          <w:szCs w:val="28"/>
          <w:highlight w:val="yellow"/>
        </w:rPr>
      </w:pPr>
      <w:r w:rsidRPr="005A01D5">
        <w:rPr>
          <w:b/>
          <w:bCs/>
          <w:sz w:val="28"/>
          <w:szCs w:val="28"/>
          <w:highlight w:val="yellow"/>
        </w:rPr>
        <w:t xml:space="preserve">FE1 </w:t>
      </w:r>
      <w:r w:rsidRPr="005A01D5">
        <w:rPr>
          <w:sz w:val="28"/>
          <w:szCs w:val="28"/>
          <w:highlight w:val="yellow"/>
        </w:rPr>
        <w:t xml:space="preserve">Résoudre des problèmes et justifier la stratégie pour déterminer la solution en utilisant les propriétés du cercle, y compris : </w:t>
      </w:r>
    </w:p>
    <w:p w14:paraId="6AF6C8A4" w14:textId="77777777" w:rsidR="00A85684" w:rsidRPr="005A01D5" w:rsidRDefault="00A85684" w:rsidP="00A85684">
      <w:pPr>
        <w:pStyle w:val="Default"/>
        <w:spacing w:after="7"/>
        <w:rPr>
          <w:sz w:val="28"/>
          <w:szCs w:val="28"/>
          <w:highlight w:val="yellow"/>
        </w:rPr>
      </w:pPr>
      <w:r w:rsidRPr="005A01D5">
        <w:rPr>
          <w:sz w:val="28"/>
          <w:szCs w:val="28"/>
          <w:highlight w:val="yellow"/>
        </w:rPr>
        <w:t xml:space="preserve">• la perpendiculaire passant au centre d’un cercle à une corde est la médiatrice de la corde; </w:t>
      </w:r>
    </w:p>
    <w:p w14:paraId="187C3650" w14:textId="77777777" w:rsidR="00A85684" w:rsidRPr="005A01D5" w:rsidRDefault="00A85684" w:rsidP="00A85684">
      <w:pPr>
        <w:pStyle w:val="Default"/>
        <w:spacing w:after="7"/>
        <w:rPr>
          <w:sz w:val="28"/>
          <w:szCs w:val="28"/>
          <w:highlight w:val="yellow"/>
        </w:rPr>
      </w:pPr>
      <w:r w:rsidRPr="005A01D5">
        <w:rPr>
          <w:sz w:val="28"/>
          <w:szCs w:val="28"/>
          <w:highlight w:val="yellow"/>
        </w:rPr>
        <w:t xml:space="preserve">• la mesure de l’angle au centre est égale au double de la mesure de l’angle sous-tendu par le même arc; </w:t>
      </w:r>
    </w:p>
    <w:p w14:paraId="703C62EB" w14:textId="77777777" w:rsidR="00A85684" w:rsidRPr="005A01D5" w:rsidRDefault="00A85684" w:rsidP="00A85684">
      <w:pPr>
        <w:pStyle w:val="Default"/>
        <w:spacing w:after="7"/>
        <w:rPr>
          <w:sz w:val="28"/>
          <w:szCs w:val="28"/>
          <w:highlight w:val="yellow"/>
        </w:rPr>
      </w:pPr>
      <w:r w:rsidRPr="005A01D5">
        <w:rPr>
          <w:sz w:val="28"/>
          <w:szCs w:val="28"/>
          <w:highlight w:val="yellow"/>
        </w:rPr>
        <w:t xml:space="preserve">• les angles inscrits sous-tendus par le même arc sont congruents; </w:t>
      </w:r>
    </w:p>
    <w:p w14:paraId="57ABB2A0" w14:textId="7580E465" w:rsidR="00A85684" w:rsidRPr="00A85684" w:rsidRDefault="00A85684" w:rsidP="00A85684">
      <w:pPr>
        <w:pStyle w:val="Default"/>
        <w:rPr>
          <w:sz w:val="28"/>
          <w:szCs w:val="28"/>
        </w:rPr>
      </w:pPr>
      <w:r w:rsidRPr="005A01D5">
        <w:rPr>
          <w:sz w:val="28"/>
          <w:szCs w:val="28"/>
          <w:highlight w:val="yellow"/>
        </w:rPr>
        <w:lastRenderedPageBreak/>
        <w:t>• la tangente à un cercle est perpendiculaire au rayon au point de tangence.</w:t>
      </w:r>
      <w:r w:rsidRPr="00A85684">
        <w:rPr>
          <w:sz w:val="28"/>
          <w:szCs w:val="28"/>
        </w:rPr>
        <w:t xml:space="preserve"> </w:t>
      </w:r>
      <w:r w:rsidR="000A4376">
        <w:rPr>
          <w:sz w:val="28"/>
          <w:szCs w:val="28"/>
        </w:rPr>
        <w:t>P.78-80</w:t>
      </w:r>
      <w:r w:rsidR="008340FF">
        <w:rPr>
          <w:sz w:val="28"/>
          <w:szCs w:val="28"/>
        </w:rPr>
        <w:t xml:space="preserve"> dans vos cahiers</w:t>
      </w:r>
    </w:p>
    <w:p w14:paraId="598F8B30" w14:textId="38D17BF5" w:rsidR="00A85684" w:rsidRPr="00A85684" w:rsidRDefault="00A85684" w:rsidP="00A85684">
      <w:pPr>
        <w:pStyle w:val="Default"/>
        <w:rPr>
          <w:sz w:val="28"/>
          <w:szCs w:val="28"/>
        </w:rPr>
      </w:pPr>
      <w:r w:rsidRPr="00A85684">
        <w:rPr>
          <w:b/>
          <w:bCs/>
          <w:sz w:val="28"/>
          <w:szCs w:val="28"/>
        </w:rPr>
        <w:t xml:space="preserve"> </w:t>
      </w:r>
    </w:p>
    <w:p w14:paraId="72DB9BA8" w14:textId="77777777" w:rsidR="00A85684" w:rsidRPr="00A85684" w:rsidRDefault="00A85684" w:rsidP="00A85684">
      <w:pPr>
        <w:pStyle w:val="Default"/>
        <w:rPr>
          <w:sz w:val="28"/>
          <w:szCs w:val="28"/>
        </w:rPr>
      </w:pPr>
      <w:r w:rsidRPr="00A85684">
        <w:rPr>
          <w:b/>
          <w:bCs/>
          <w:sz w:val="28"/>
          <w:szCs w:val="28"/>
        </w:rPr>
        <w:t xml:space="preserve">FE2 </w:t>
      </w:r>
      <w:r w:rsidRPr="00A85684">
        <w:rPr>
          <w:sz w:val="28"/>
          <w:szCs w:val="28"/>
        </w:rPr>
        <w:t xml:space="preserve">Déterminer l'aire de la surface d'objets à trois dimensions composés pour résoudre les problèmes. </w:t>
      </w:r>
    </w:p>
    <w:p w14:paraId="6DEF7975" w14:textId="77777777" w:rsidR="00A85684" w:rsidRDefault="00A85684" w:rsidP="00A85684">
      <w:pPr>
        <w:pStyle w:val="Default"/>
        <w:rPr>
          <w:b/>
          <w:bCs/>
          <w:sz w:val="28"/>
          <w:szCs w:val="28"/>
        </w:rPr>
      </w:pPr>
    </w:p>
    <w:p w14:paraId="17138068" w14:textId="65745282" w:rsidR="00A85684" w:rsidRPr="00A85684" w:rsidRDefault="00A85684" w:rsidP="00A85684">
      <w:pPr>
        <w:pStyle w:val="Default"/>
        <w:rPr>
          <w:sz w:val="28"/>
          <w:szCs w:val="28"/>
        </w:rPr>
      </w:pPr>
      <w:r w:rsidRPr="005A01D5">
        <w:rPr>
          <w:b/>
          <w:bCs/>
          <w:sz w:val="28"/>
          <w:szCs w:val="28"/>
          <w:highlight w:val="yellow"/>
        </w:rPr>
        <w:t xml:space="preserve">FE3 </w:t>
      </w:r>
      <w:r w:rsidRPr="005A01D5">
        <w:rPr>
          <w:sz w:val="28"/>
          <w:szCs w:val="28"/>
          <w:highlight w:val="yellow"/>
        </w:rPr>
        <w:t>Démontrer une compréhension de la notion de similarité des polygones.</w:t>
      </w:r>
      <w:r w:rsidRPr="00A85684">
        <w:rPr>
          <w:sz w:val="28"/>
          <w:szCs w:val="28"/>
        </w:rPr>
        <w:t xml:space="preserve"> </w:t>
      </w:r>
      <w:r w:rsidR="000A4376">
        <w:rPr>
          <w:sz w:val="28"/>
          <w:szCs w:val="28"/>
        </w:rPr>
        <w:t>P.68-72</w:t>
      </w:r>
      <w:r w:rsidR="008340FF">
        <w:rPr>
          <w:sz w:val="28"/>
          <w:szCs w:val="28"/>
        </w:rPr>
        <w:t xml:space="preserve"> dans vos cahiers</w:t>
      </w:r>
    </w:p>
    <w:p w14:paraId="2CE5A4EC" w14:textId="77777777" w:rsidR="00A85684" w:rsidRDefault="00A85684" w:rsidP="00A85684">
      <w:pPr>
        <w:pStyle w:val="Default"/>
        <w:rPr>
          <w:b/>
          <w:bCs/>
          <w:sz w:val="28"/>
          <w:szCs w:val="28"/>
        </w:rPr>
      </w:pPr>
    </w:p>
    <w:p w14:paraId="00F4C954" w14:textId="2E287007" w:rsidR="00A85684" w:rsidRPr="00A85684" w:rsidRDefault="00A85684" w:rsidP="00A85684">
      <w:pPr>
        <w:pStyle w:val="Default"/>
        <w:rPr>
          <w:sz w:val="28"/>
          <w:szCs w:val="28"/>
        </w:rPr>
      </w:pPr>
      <w:r w:rsidRPr="005A01D5">
        <w:rPr>
          <w:b/>
          <w:bCs/>
          <w:sz w:val="28"/>
          <w:szCs w:val="28"/>
          <w:highlight w:val="yellow"/>
        </w:rPr>
        <w:t xml:space="preserve">FE4 </w:t>
      </w:r>
      <w:r w:rsidRPr="005A01D5">
        <w:rPr>
          <w:sz w:val="28"/>
          <w:szCs w:val="28"/>
          <w:highlight w:val="yellow"/>
        </w:rPr>
        <w:t>Dessiner et interpréter des diagrammes à l'échelle de figures en deux dimensions.</w:t>
      </w:r>
      <w:r w:rsidRPr="00A85684">
        <w:rPr>
          <w:sz w:val="28"/>
          <w:szCs w:val="28"/>
        </w:rPr>
        <w:t xml:space="preserve"> </w:t>
      </w:r>
      <w:r w:rsidR="000A4376">
        <w:rPr>
          <w:sz w:val="28"/>
          <w:szCs w:val="28"/>
        </w:rPr>
        <w:t>P.66-71</w:t>
      </w:r>
      <w:r w:rsidR="008340FF">
        <w:rPr>
          <w:sz w:val="28"/>
          <w:szCs w:val="28"/>
        </w:rPr>
        <w:t xml:space="preserve"> dans vos cahiers</w:t>
      </w:r>
    </w:p>
    <w:p w14:paraId="49DC5BF4" w14:textId="77777777" w:rsidR="00A85684" w:rsidRDefault="00A85684" w:rsidP="00A85684">
      <w:pPr>
        <w:pStyle w:val="Default"/>
        <w:rPr>
          <w:b/>
          <w:bCs/>
          <w:sz w:val="28"/>
          <w:szCs w:val="28"/>
        </w:rPr>
      </w:pPr>
    </w:p>
    <w:p w14:paraId="25C08193" w14:textId="77F50566" w:rsidR="00A85684" w:rsidRPr="00A85684" w:rsidRDefault="00A85684" w:rsidP="00A85684">
      <w:pPr>
        <w:pStyle w:val="Default"/>
        <w:rPr>
          <w:sz w:val="28"/>
          <w:szCs w:val="28"/>
        </w:rPr>
      </w:pPr>
      <w:r w:rsidRPr="005A01D5">
        <w:rPr>
          <w:b/>
          <w:bCs/>
          <w:sz w:val="28"/>
          <w:szCs w:val="28"/>
          <w:highlight w:val="yellow"/>
        </w:rPr>
        <w:t xml:space="preserve">FE5 </w:t>
      </w:r>
      <w:r w:rsidRPr="005A01D5">
        <w:rPr>
          <w:sz w:val="28"/>
          <w:szCs w:val="28"/>
          <w:highlight w:val="yellow"/>
        </w:rPr>
        <w:t>Démontrer sa compréhension de la symétrie linéaire et la symétrie de rotation.</w:t>
      </w:r>
      <w:r w:rsidRPr="00A85684">
        <w:rPr>
          <w:sz w:val="28"/>
          <w:szCs w:val="28"/>
        </w:rPr>
        <w:t xml:space="preserve"> </w:t>
      </w:r>
      <w:r w:rsidR="000A4376">
        <w:rPr>
          <w:sz w:val="28"/>
          <w:szCs w:val="28"/>
        </w:rPr>
        <w:t>P.73-76</w:t>
      </w:r>
      <w:r w:rsidR="008340FF">
        <w:rPr>
          <w:sz w:val="28"/>
          <w:szCs w:val="28"/>
        </w:rPr>
        <w:t xml:space="preserve"> dans vos cahiers</w:t>
      </w:r>
    </w:p>
    <w:p w14:paraId="6537B2DA" w14:textId="77777777" w:rsidR="00A85684" w:rsidRDefault="00A85684" w:rsidP="00A85684">
      <w:pPr>
        <w:pStyle w:val="Default"/>
        <w:rPr>
          <w:b/>
          <w:bCs/>
          <w:sz w:val="28"/>
          <w:szCs w:val="28"/>
        </w:rPr>
      </w:pPr>
    </w:p>
    <w:p w14:paraId="24D535DB" w14:textId="77777777" w:rsidR="00A85684" w:rsidRPr="00A85684" w:rsidRDefault="00A85684" w:rsidP="00A85684">
      <w:pPr>
        <w:pStyle w:val="Default"/>
        <w:rPr>
          <w:sz w:val="28"/>
          <w:szCs w:val="28"/>
          <w:u w:val="single"/>
        </w:rPr>
      </w:pPr>
      <w:r w:rsidRPr="00A85684">
        <w:rPr>
          <w:b/>
          <w:bCs/>
          <w:sz w:val="28"/>
          <w:szCs w:val="28"/>
          <w:u w:val="single"/>
        </w:rPr>
        <w:t xml:space="preserve">La statistique et la probabilité (SP) : </w:t>
      </w:r>
    </w:p>
    <w:p w14:paraId="227FD22D" w14:textId="77777777" w:rsidR="00A85684" w:rsidRPr="00A85684" w:rsidRDefault="00A85684" w:rsidP="00A85684">
      <w:pPr>
        <w:pStyle w:val="Default"/>
        <w:rPr>
          <w:sz w:val="28"/>
          <w:szCs w:val="28"/>
        </w:rPr>
      </w:pPr>
      <w:r w:rsidRPr="00A85684">
        <w:rPr>
          <w:b/>
          <w:bCs/>
          <w:sz w:val="28"/>
          <w:szCs w:val="28"/>
        </w:rPr>
        <w:t xml:space="preserve">(Recueillir, présenter et analyser des données pour résoudre des problèmes) </w:t>
      </w:r>
    </w:p>
    <w:p w14:paraId="1CAEC3FE" w14:textId="4C70D3BC" w:rsidR="00A85684" w:rsidRPr="005A01D5" w:rsidRDefault="00A85684" w:rsidP="00A85684">
      <w:pPr>
        <w:pStyle w:val="Default"/>
        <w:rPr>
          <w:sz w:val="28"/>
          <w:szCs w:val="28"/>
          <w:highlight w:val="yellow"/>
        </w:rPr>
      </w:pPr>
      <w:r w:rsidRPr="005A01D5">
        <w:rPr>
          <w:b/>
          <w:bCs/>
          <w:sz w:val="28"/>
          <w:szCs w:val="28"/>
          <w:highlight w:val="yellow"/>
        </w:rPr>
        <w:t xml:space="preserve">SP1 </w:t>
      </w:r>
      <w:r w:rsidRPr="005A01D5">
        <w:rPr>
          <w:sz w:val="28"/>
          <w:szCs w:val="28"/>
          <w:highlight w:val="yellow"/>
        </w:rPr>
        <w:t xml:space="preserve">Décrire l’effet: du biais; du langage utilisé; de l’éthique; du coût; du temps et du chronométrage; de la confidentialité; des différences culturelles; au cours de la collecte de données. </w:t>
      </w:r>
      <w:r w:rsidR="000A4376">
        <w:rPr>
          <w:sz w:val="28"/>
          <w:szCs w:val="28"/>
          <w:highlight w:val="yellow"/>
        </w:rPr>
        <w:t>P.60-65</w:t>
      </w:r>
      <w:r w:rsidR="008340FF">
        <w:rPr>
          <w:sz w:val="28"/>
          <w:szCs w:val="28"/>
          <w:highlight w:val="yellow"/>
        </w:rPr>
        <w:t xml:space="preserve"> dans vos cahiers</w:t>
      </w:r>
    </w:p>
    <w:p w14:paraId="77A1B139" w14:textId="77777777" w:rsidR="00A85684" w:rsidRPr="005A01D5" w:rsidRDefault="00A85684" w:rsidP="00A85684">
      <w:pPr>
        <w:pStyle w:val="Default"/>
        <w:rPr>
          <w:b/>
          <w:bCs/>
          <w:sz w:val="28"/>
          <w:szCs w:val="28"/>
          <w:highlight w:val="yellow"/>
        </w:rPr>
      </w:pPr>
    </w:p>
    <w:p w14:paraId="1118E2A1" w14:textId="4F38C936" w:rsidR="00A85684" w:rsidRPr="005A01D5" w:rsidRDefault="00A85684" w:rsidP="00A85684">
      <w:pPr>
        <w:pStyle w:val="Default"/>
        <w:rPr>
          <w:sz w:val="28"/>
          <w:szCs w:val="28"/>
          <w:highlight w:val="yellow"/>
        </w:rPr>
      </w:pPr>
      <w:r w:rsidRPr="005A01D5">
        <w:rPr>
          <w:b/>
          <w:bCs/>
          <w:sz w:val="28"/>
          <w:szCs w:val="28"/>
          <w:highlight w:val="yellow"/>
        </w:rPr>
        <w:t xml:space="preserve">SP2 </w:t>
      </w:r>
      <w:r w:rsidRPr="005A01D5">
        <w:rPr>
          <w:sz w:val="28"/>
          <w:szCs w:val="28"/>
          <w:highlight w:val="yellow"/>
        </w:rPr>
        <w:t xml:space="preserve">Sélectionner et défendre le choix d’utiliser soit une population, soit un échantillon pour répondre à une question. </w:t>
      </w:r>
      <w:r w:rsidR="000A4376">
        <w:rPr>
          <w:sz w:val="28"/>
          <w:szCs w:val="28"/>
          <w:highlight w:val="yellow"/>
        </w:rPr>
        <w:t>P.60-65</w:t>
      </w:r>
      <w:r w:rsidR="008340FF">
        <w:rPr>
          <w:sz w:val="28"/>
          <w:szCs w:val="28"/>
          <w:highlight w:val="yellow"/>
        </w:rPr>
        <w:t xml:space="preserve"> dans vos cahiers.</w:t>
      </w:r>
    </w:p>
    <w:p w14:paraId="02BAE4FA" w14:textId="77777777" w:rsidR="00A85684" w:rsidRPr="005A01D5" w:rsidRDefault="00A85684" w:rsidP="00A85684">
      <w:pPr>
        <w:pStyle w:val="Default"/>
        <w:rPr>
          <w:b/>
          <w:bCs/>
          <w:sz w:val="28"/>
          <w:szCs w:val="28"/>
          <w:highlight w:val="yellow"/>
        </w:rPr>
      </w:pPr>
    </w:p>
    <w:p w14:paraId="56EEFDEC" w14:textId="14BD36A6" w:rsidR="00A85684" w:rsidRPr="005A01D5" w:rsidRDefault="00A85684" w:rsidP="00A85684">
      <w:pPr>
        <w:pStyle w:val="Default"/>
        <w:rPr>
          <w:sz w:val="28"/>
          <w:szCs w:val="28"/>
          <w:highlight w:val="yellow"/>
        </w:rPr>
      </w:pPr>
      <w:r w:rsidRPr="005A01D5">
        <w:rPr>
          <w:b/>
          <w:bCs/>
          <w:sz w:val="28"/>
          <w:szCs w:val="28"/>
          <w:highlight w:val="yellow"/>
        </w:rPr>
        <w:t xml:space="preserve">SP3 </w:t>
      </w:r>
      <w:r w:rsidRPr="005A01D5">
        <w:rPr>
          <w:sz w:val="28"/>
          <w:szCs w:val="28"/>
          <w:highlight w:val="yellow"/>
        </w:rPr>
        <w:t xml:space="preserve">Construire, étiqueter et interpréter des histogrammes pour résoudre des problèmes. </w:t>
      </w:r>
      <w:r w:rsidR="000A4376">
        <w:rPr>
          <w:sz w:val="28"/>
          <w:szCs w:val="28"/>
          <w:highlight w:val="yellow"/>
        </w:rPr>
        <w:t>P.63</w:t>
      </w:r>
      <w:r w:rsidR="008340FF">
        <w:rPr>
          <w:sz w:val="28"/>
          <w:szCs w:val="28"/>
          <w:highlight w:val="yellow"/>
        </w:rPr>
        <w:t xml:space="preserve"> dans vos cahiers.</w:t>
      </w:r>
    </w:p>
    <w:p w14:paraId="29901BEF" w14:textId="77777777" w:rsidR="00A85684" w:rsidRPr="005A01D5" w:rsidRDefault="00A85684" w:rsidP="00A85684">
      <w:pPr>
        <w:pStyle w:val="Default"/>
        <w:rPr>
          <w:b/>
          <w:bCs/>
          <w:sz w:val="28"/>
          <w:szCs w:val="28"/>
          <w:highlight w:val="yellow"/>
        </w:rPr>
      </w:pPr>
    </w:p>
    <w:p w14:paraId="188C5819" w14:textId="485DF8AF" w:rsidR="00A85684" w:rsidRPr="005A01D5" w:rsidRDefault="00A85684" w:rsidP="00A85684">
      <w:pPr>
        <w:pStyle w:val="Default"/>
        <w:rPr>
          <w:sz w:val="28"/>
          <w:szCs w:val="28"/>
          <w:highlight w:val="yellow"/>
        </w:rPr>
      </w:pPr>
      <w:r w:rsidRPr="005A01D5">
        <w:rPr>
          <w:b/>
          <w:bCs/>
          <w:sz w:val="28"/>
          <w:szCs w:val="28"/>
          <w:highlight w:val="yellow"/>
        </w:rPr>
        <w:t xml:space="preserve">SP4 </w:t>
      </w:r>
      <w:r w:rsidRPr="005A01D5">
        <w:rPr>
          <w:sz w:val="28"/>
          <w:szCs w:val="28"/>
          <w:highlight w:val="yellow"/>
        </w:rPr>
        <w:t xml:space="preserve">Développer un plan de collecte, de présentation et d’analyse de données et le mettre en </w:t>
      </w:r>
      <w:r w:rsidR="008340FF" w:rsidRPr="005A01D5">
        <w:rPr>
          <w:sz w:val="28"/>
          <w:szCs w:val="28"/>
          <w:highlight w:val="yellow"/>
        </w:rPr>
        <w:t>œuvre</w:t>
      </w:r>
      <w:r w:rsidRPr="005A01D5">
        <w:rPr>
          <w:sz w:val="28"/>
          <w:szCs w:val="28"/>
          <w:highlight w:val="yellow"/>
        </w:rPr>
        <w:t xml:space="preserve"> en: </w:t>
      </w:r>
    </w:p>
    <w:p w14:paraId="5B1C7A5E" w14:textId="77777777" w:rsidR="00A85684" w:rsidRPr="005A01D5" w:rsidRDefault="00A85684" w:rsidP="00A85684">
      <w:pPr>
        <w:pStyle w:val="Default"/>
        <w:spacing w:after="7"/>
        <w:rPr>
          <w:sz w:val="28"/>
          <w:szCs w:val="28"/>
          <w:highlight w:val="yellow"/>
        </w:rPr>
      </w:pPr>
      <w:r w:rsidRPr="005A01D5">
        <w:rPr>
          <w:sz w:val="28"/>
          <w:szCs w:val="28"/>
          <w:highlight w:val="yellow"/>
        </w:rPr>
        <w:t xml:space="preserve">• formulant une question d’enquête; </w:t>
      </w:r>
    </w:p>
    <w:p w14:paraId="6E8F4655" w14:textId="77777777" w:rsidR="00A85684" w:rsidRPr="005A01D5" w:rsidRDefault="00A85684" w:rsidP="00A85684">
      <w:pPr>
        <w:pStyle w:val="Default"/>
        <w:spacing w:after="7"/>
        <w:rPr>
          <w:sz w:val="28"/>
          <w:szCs w:val="28"/>
          <w:highlight w:val="yellow"/>
        </w:rPr>
      </w:pPr>
      <w:r w:rsidRPr="005A01D5">
        <w:rPr>
          <w:sz w:val="28"/>
          <w:szCs w:val="28"/>
          <w:highlight w:val="yellow"/>
        </w:rPr>
        <w:t xml:space="preserve">• choisissant une méthode de collecte de données appropriée qui tient compte des considérations sociales; </w:t>
      </w:r>
    </w:p>
    <w:p w14:paraId="098A1116" w14:textId="77777777" w:rsidR="00A85684" w:rsidRPr="005A01D5" w:rsidRDefault="00A85684" w:rsidP="00A85684">
      <w:pPr>
        <w:pStyle w:val="Default"/>
        <w:spacing w:after="7"/>
        <w:rPr>
          <w:sz w:val="28"/>
          <w:szCs w:val="28"/>
          <w:highlight w:val="yellow"/>
        </w:rPr>
      </w:pPr>
      <w:r w:rsidRPr="005A01D5">
        <w:rPr>
          <w:sz w:val="28"/>
          <w:szCs w:val="28"/>
          <w:highlight w:val="yellow"/>
        </w:rPr>
        <w:t xml:space="preserve">• sélectionnant une population ou un échantillon; </w:t>
      </w:r>
    </w:p>
    <w:p w14:paraId="10BE232E" w14:textId="77777777" w:rsidR="00A85684" w:rsidRPr="005A01D5" w:rsidRDefault="00A85684" w:rsidP="00A85684">
      <w:pPr>
        <w:pStyle w:val="Default"/>
        <w:spacing w:after="7"/>
        <w:rPr>
          <w:sz w:val="28"/>
          <w:szCs w:val="28"/>
          <w:highlight w:val="yellow"/>
        </w:rPr>
      </w:pPr>
      <w:r w:rsidRPr="005A01D5">
        <w:rPr>
          <w:sz w:val="28"/>
          <w:szCs w:val="28"/>
          <w:highlight w:val="yellow"/>
        </w:rPr>
        <w:t xml:space="preserve">• collectant des données; </w:t>
      </w:r>
    </w:p>
    <w:p w14:paraId="6958594D" w14:textId="77777777" w:rsidR="00A85684" w:rsidRPr="005A01D5" w:rsidRDefault="00A85684" w:rsidP="00A85684">
      <w:pPr>
        <w:pStyle w:val="Default"/>
        <w:spacing w:after="7"/>
        <w:rPr>
          <w:sz w:val="28"/>
          <w:szCs w:val="28"/>
          <w:highlight w:val="yellow"/>
        </w:rPr>
      </w:pPr>
      <w:r w:rsidRPr="005A01D5">
        <w:rPr>
          <w:sz w:val="28"/>
          <w:szCs w:val="28"/>
          <w:highlight w:val="yellow"/>
        </w:rPr>
        <w:t xml:space="preserve">• représentant les données collectées d’une manière appropriée; </w:t>
      </w:r>
    </w:p>
    <w:p w14:paraId="7D66C4A6" w14:textId="1B889780" w:rsidR="00A85684" w:rsidRPr="005A01D5" w:rsidRDefault="00A85684" w:rsidP="00A85684">
      <w:pPr>
        <w:pStyle w:val="Default"/>
        <w:rPr>
          <w:sz w:val="28"/>
          <w:szCs w:val="28"/>
          <w:highlight w:val="yellow"/>
        </w:rPr>
      </w:pPr>
      <w:r w:rsidRPr="005A01D5">
        <w:rPr>
          <w:sz w:val="28"/>
          <w:szCs w:val="28"/>
          <w:highlight w:val="yellow"/>
        </w:rPr>
        <w:t xml:space="preserve">• tirant des conclusions pour répondre à la question. </w:t>
      </w:r>
      <w:r w:rsidR="000A4376">
        <w:rPr>
          <w:sz w:val="28"/>
          <w:szCs w:val="28"/>
          <w:highlight w:val="yellow"/>
        </w:rPr>
        <w:t>P.65</w:t>
      </w:r>
      <w:r w:rsidR="008340FF">
        <w:rPr>
          <w:sz w:val="28"/>
          <w:szCs w:val="28"/>
          <w:highlight w:val="yellow"/>
        </w:rPr>
        <w:t xml:space="preserve"> dans vos cahiers</w:t>
      </w:r>
    </w:p>
    <w:p w14:paraId="6A9300CC" w14:textId="77777777" w:rsidR="00A85684" w:rsidRPr="005A01D5" w:rsidRDefault="00A85684" w:rsidP="00A85684">
      <w:pPr>
        <w:pStyle w:val="Default"/>
        <w:rPr>
          <w:sz w:val="28"/>
          <w:szCs w:val="28"/>
          <w:highlight w:val="yellow"/>
        </w:rPr>
      </w:pPr>
    </w:p>
    <w:p w14:paraId="0669BD6B" w14:textId="77777777" w:rsidR="005A01D5" w:rsidRPr="005A01D5" w:rsidRDefault="005A01D5" w:rsidP="00A85684">
      <w:pPr>
        <w:pStyle w:val="Default"/>
        <w:rPr>
          <w:sz w:val="28"/>
          <w:szCs w:val="28"/>
          <w:highlight w:val="yellow"/>
        </w:rPr>
      </w:pPr>
    </w:p>
    <w:p w14:paraId="261AD7B4" w14:textId="5BBF5242" w:rsidR="000603D8" w:rsidRPr="006F584D" w:rsidRDefault="00A85684" w:rsidP="00A85684">
      <w:pPr>
        <w:rPr>
          <w:sz w:val="28"/>
          <w:szCs w:val="28"/>
          <w:lang w:val="fr-CA"/>
        </w:rPr>
      </w:pPr>
      <w:r w:rsidRPr="006F584D">
        <w:rPr>
          <w:b/>
          <w:bCs/>
          <w:sz w:val="28"/>
          <w:szCs w:val="28"/>
          <w:highlight w:val="yellow"/>
          <w:lang w:val="fr-CA"/>
        </w:rPr>
        <w:lastRenderedPageBreak/>
        <w:t xml:space="preserve">SP5 </w:t>
      </w:r>
      <w:r w:rsidRPr="006F584D">
        <w:rPr>
          <w:sz w:val="28"/>
          <w:szCs w:val="28"/>
          <w:highlight w:val="yellow"/>
          <w:lang w:val="fr-CA"/>
        </w:rPr>
        <w:t>: Démontrer une compréhension de l’utilisation de la probabilité dans la société.</w:t>
      </w:r>
      <w:r w:rsidR="000A4376">
        <w:rPr>
          <w:sz w:val="28"/>
          <w:szCs w:val="28"/>
          <w:lang w:val="fr-CA"/>
        </w:rPr>
        <w:t xml:space="preserve"> P.62-64</w:t>
      </w:r>
      <w:r w:rsidR="008340FF">
        <w:rPr>
          <w:sz w:val="28"/>
          <w:szCs w:val="28"/>
          <w:lang w:val="fr-CA"/>
        </w:rPr>
        <w:t xml:space="preserve"> dans vos cahiers. </w:t>
      </w:r>
    </w:p>
    <w:sectPr w:rsidR="000603D8" w:rsidRPr="006F584D" w:rsidSect="00396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684"/>
    <w:rsid w:val="000603D8"/>
    <w:rsid w:val="000A4376"/>
    <w:rsid w:val="0039690B"/>
    <w:rsid w:val="00434023"/>
    <w:rsid w:val="005A01D5"/>
    <w:rsid w:val="006F584D"/>
    <w:rsid w:val="008340FF"/>
    <w:rsid w:val="00894A4F"/>
    <w:rsid w:val="00A85684"/>
    <w:rsid w:val="00CA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18CA"/>
  <w15:chartTrackingRefBased/>
  <w15:docId w15:val="{5B14842F-EA2B-4861-B48E-04CF155A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90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56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93CC4-E081-4381-8533-5BBDE838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Stacey (ASD-S)</dc:creator>
  <cp:keywords/>
  <dc:description/>
  <cp:lastModifiedBy>Hayes-O'Hara, Stacey (ASD-S)</cp:lastModifiedBy>
  <cp:revision>2</cp:revision>
  <cp:lastPrinted>2018-08-28T11:34:00Z</cp:lastPrinted>
  <dcterms:created xsi:type="dcterms:W3CDTF">2020-05-27T14:27:00Z</dcterms:created>
  <dcterms:modified xsi:type="dcterms:W3CDTF">2020-05-27T14:27:00Z</dcterms:modified>
</cp:coreProperties>
</file>